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538" w:rsidRPr="006B691D" w:rsidRDefault="007B2538" w:rsidP="00873307">
      <w:pPr>
        <w:spacing w:before="100" w:beforeAutospacing="1" w:after="100" w:afterAutospacing="1" w:line="480" w:lineRule="auto"/>
        <w:rPr>
          <w:rFonts w:ascii="Times New Roman" w:hAnsi="Times New Roman" w:cs="Times New Roman"/>
          <w:sz w:val="24"/>
          <w:szCs w:val="24"/>
        </w:rPr>
      </w:pPr>
      <w:bookmarkStart w:id="0" w:name="_GoBack"/>
      <w:bookmarkEnd w:id="0"/>
    </w:p>
    <w:p w:rsidR="007B2538" w:rsidRPr="006B691D" w:rsidRDefault="007B2538" w:rsidP="00873307">
      <w:pPr>
        <w:spacing w:before="100" w:beforeAutospacing="1" w:after="100" w:afterAutospacing="1" w:line="480" w:lineRule="auto"/>
        <w:ind w:firstLine="720"/>
        <w:jc w:val="center"/>
        <w:rPr>
          <w:rFonts w:ascii="Times New Roman" w:hAnsi="Times New Roman" w:cs="Times New Roman"/>
          <w:sz w:val="24"/>
          <w:szCs w:val="24"/>
        </w:rPr>
      </w:pPr>
    </w:p>
    <w:p w:rsidR="007B2538" w:rsidRPr="006B691D" w:rsidRDefault="007B2538" w:rsidP="00873307">
      <w:pPr>
        <w:spacing w:line="480" w:lineRule="auto"/>
        <w:ind w:firstLine="720"/>
        <w:jc w:val="center"/>
        <w:rPr>
          <w:rFonts w:ascii="Times New Roman" w:hAnsi="Times New Roman" w:cs="Times New Roman"/>
          <w:sz w:val="24"/>
          <w:szCs w:val="24"/>
        </w:rPr>
      </w:pPr>
    </w:p>
    <w:p w:rsidR="007B2538" w:rsidRPr="006B691D" w:rsidRDefault="007B2538" w:rsidP="00873307">
      <w:pPr>
        <w:spacing w:line="480" w:lineRule="auto"/>
        <w:ind w:firstLine="720"/>
        <w:jc w:val="center"/>
        <w:rPr>
          <w:rFonts w:ascii="Times New Roman" w:hAnsi="Times New Roman" w:cs="Times New Roman"/>
          <w:sz w:val="24"/>
          <w:szCs w:val="24"/>
        </w:rPr>
      </w:pPr>
    </w:p>
    <w:p w:rsidR="007B2538" w:rsidRPr="006B691D" w:rsidRDefault="007B2538" w:rsidP="00873307">
      <w:pPr>
        <w:spacing w:line="480" w:lineRule="auto"/>
        <w:ind w:firstLine="720"/>
        <w:jc w:val="center"/>
        <w:rPr>
          <w:rFonts w:ascii="Times New Roman" w:hAnsi="Times New Roman" w:cs="Times New Roman"/>
          <w:sz w:val="24"/>
          <w:szCs w:val="24"/>
        </w:rPr>
      </w:pPr>
    </w:p>
    <w:p w:rsidR="007B2538" w:rsidRPr="006B691D" w:rsidRDefault="007B2538" w:rsidP="00873307">
      <w:pPr>
        <w:spacing w:line="480" w:lineRule="auto"/>
        <w:ind w:firstLine="720"/>
        <w:jc w:val="center"/>
        <w:rPr>
          <w:rFonts w:ascii="Times New Roman" w:hAnsi="Times New Roman" w:cs="Times New Roman"/>
          <w:sz w:val="24"/>
          <w:szCs w:val="24"/>
        </w:rPr>
      </w:pPr>
    </w:p>
    <w:p w:rsidR="007B2538" w:rsidRPr="006B691D" w:rsidRDefault="007B2538" w:rsidP="00873307">
      <w:pPr>
        <w:spacing w:line="480" w:lineRule="auto"/>
        <w:ind w:firstLine="720"/>
        <w:jc w:val="center"/>
        <w:rPr>
          <w:rFonts w:ascii="Times New Roman" w:hAnsi="Times New Roman" w:cs="Times New Roman"/>
          <w:sz w:val="24"/>
          <w:szCs w:val="24"/>
        </w:rPr>
      </w:pPr>
    </w:p>
    <w:p w:rsidR="007B2538" w:rsidRPr="006B691D" w:rsidRDefault="007B2538" w:rsidP="00873307">
      <w:pPr>
        <w:spacing w:line="480" w:lineRule="auto"/>
        <w:ind w:firstLine="720"/>
        <w:jc w:val="center"/>
        <w:rPr>
          <w:rFonts w:ascii="Times New Roman" w:hAnsi="Times New Roman" w:cs="Times New Roman"/>
          <w:sz w:val="24"/>
          <w:szCs w:val="24"/>
        </w:rPr>
      </w:pPr>
    </w:p>
    <w:p w:rsidR="007B2538" w:rsidRPr="006B691D" w:rsidRDefault="007B2538" w:rsidP="00873307">
      <w:pPr>
        <w:spacing w:line="480" w:lineRule="auto"/>
        <w:ind w:firstLine="720"/>
        <w:jc w:val="center"/>
        <w:rPr>
          <w:rFonts w:ascii="Times New Roman" w:hAnsi="Times New Roman" w:cs="Times New Roman"/>
          <w:sz w:val="24"/>
          <w:szCs w:val="24"/>
        </w:rPr>
      </w:pPr>
    </w:p>
    <w:p w:rsidR="007B2538" w:rsidRPr="006B691D" w:rsidRDefault="00583D98" w:rsidP="00873307">
      <w:pPr>
        <w:spacing w:line="480" w:lineRule="auto"/>
        <w:ind w:firstLine="720"/>
        <w:jc w:val="center"/>
        <w:rPr>
          <w:rFonts w:ascii="Times New Roman" w:hAnsi="Times New Roman" w:cs="Times New Roman"/>
          <w:sz w:val="24"/>
          <w:szCs w:val="24"/>
        </w:rPr>
      </w:pPr>
      <w:r w:rsidRPr="006B691D">
        <w:rPr>
          <w:rFonts w:ascii="Times New Roman" w:hAnsi="Times New Roman" w:cs="Times New Roman"/>
          <w:sz w:val="24"/>
          <w:szCs w:val="24"/>
        </w:rPr>
        <w:t>Global Warming</w:t>
      </w:r>
    </w:p>
    <w:p w:rsidR="007B2538" w:rsidRPr="006B691D" w:rsidRDefault="007B2538" w:rsidP="00873307">
      <w:pPr>
        <w:spacing w:line="480" w:lineRule="auto"/>
        <w:ind w:firstLine="720"/>
        <w:jc w:val="center"/>
        <w:rPr>
          <w:rFonts w:ascii="Times New Roman" w:hAnsi="Times New Roman" w:cs="Times New Roman"/>
          <w:sz w:val="24"/>
          <w:szCs w:val="24"/>
        </w:rPr>
      </w:pPr>
      <w:r w:rsidRPr="006B691D">
        <w:rPr>
          <w:rFonts w:ascii="Times New Roman" w:hAnsi="Times New Roman" w:cs="Times New Roman"/>
          <w:sz w:val="24"/>
          <w:szCs w:val="24"/>
        </w:rPr>
        <w:t>Name:</w:t>
      </w:r>
    </w:p>
    <w:p w:rsidR="007B2538" w:rsidRPr="006B691D" w:rsidRDefault="007B2538" w:rsidP="00873307">
      <w:pPr>
        <w:spacing w:line="480" w:lineRule="auto"/>
        <w:ind w:firstLine="720"/>
        <w:jc w:val="center"/>
        <w:rPr>
          <w:rFonts w:ascii="Times New Roman" w:hAnsi="Times New Roman" w:cs="Times New Roman"/>
          <w:sz w:val="24"/>
          <w:szCs w:val="24"/>
        </w:rPr>
      </w:pPr>
      <w:r w:rsidRPr="006B691D">
        <w:rPr>
          <w:rFonts w:ascii="Times New Roman" w:hAnsi="Times New Roman" w:cs="Times New Roman"/>
          <w:sz w:val="24"/>
          <w:szCs w:val="24"/>
        </w:rPr>
        <w:t>Course:</w:t>
      </w:r>
    </w:p>
    <w:p w:rsidR="007B2538" w:rsidRPr="006B691D" w:rsidRDefault="007B2538" w:rsidP="00873307">
      <w:pPr>
        <w:spacing w:line="480" w:lineRule="auto"/>
        <w:ind w:firstLine="720"/>
        <w:jc w:val="center"/>
        <w:rPr>
          <w:rFonts w:ascii="Times New Roman" w:hAnsi="Times New Roman" w:cs="Times New Roman"/>
          <w:sz w:val="24"/>
          <w:szCs w:val="24"/>
        </w:rPr>
      </w:pPr>
      <w:r w:rsidRPr="006B691D">
        <w:rPr>
          <w:rFonts w:ascii="Times New Roman" w:hAnsi="Times New Roman" w:cs="Times New Roman"/>
          <w:sz w:val="24"/>
          <w:szCs w:val="24"/>
        </w:rPr>
        <w:t>Instructor:</w:t>
      </w:r>
    </w:p>
    <w:p w:rsidR="007B2538" w:rsidRPr="006B691D" w:rsidRDefault="007B2538" w:rsidP="00873307">
      <w:pPr>
        <w:spacing w:line="480" w:lineRule="auto"/>
        <w:ind w:firstLine="720"/>
        <w:jc w:val="center"/>
        <w:rPr>
          <w:rFonts w:ascii="Times New Roman" w:hAnsi="Times New Roman" w:cs="Times New Roman"/>
          <w:sz w:val="24"/>
          <w:szCs w:val="24"/>
        </w:rPr>
      </w:pPr>
      <w:r w:rsidRPr="006B691D">
        <w:rPr>
          <w:rFonts w:ascii="Times New Roman" w:hAnsi="Times New Roman" w:cs="Times New Roman"/>
          <w:sz w:val="24"/>
          <w:szCs w:val="24"/>
        </w:rPr>
        <w:t>Institution:</w:t>
      </w:r>
    </w:p>
    <w:p w:rsidR="007B2538" w:rsidRPr="006B691D" w:rsidRDefault="007B2538" w:rsidP="00873307">
      <w:pPr>
        <w:spacing w:line="480" w:lineRule="auto"/>
        <w:ind w:firstLine="720"/>
        <w:jc w:val="center"/>
        <w:rPr>
          <w:rFonts w:ascii="Times New Roman" w:hAnsi="Times New Roman" w:cs="Times New Roman"/>
          <w:sz w:val="24"/>
          <w:szCs w:val="24"/>
        </w:rPr>
      </w:pPr>
      <w:r w:rsidRPr="006B691D">
        <w:rPr>
          <w:rFonts w:ascii="Times New Roman" w:hAnsi="Times New Roman" w:cs="Times New Roman"/>
          <w:sz w:val="24"/>
          <w:szCs w:val="24"/>
        </w:rPr>
        <w:t>Date:</w:t>
      </w:r>
    </w:p>
    <w:p w:rsidR="00C2227E" w:rsidRPr="006B691D" w:rsidRDefault="007B2538" w:rsidP="00EF4D92">
      <w:pPr>
        <w:spacing w:line="480" w:lineRule="auto"/>
        <w:ind w:firstLine="720"/>
        <w:rPr>
          <w:rFonts w:ascii="Times New Roman" w:hAnsi="Times New Roman" w:cs="Times New Roman"/>
          <w:sz w:val="24"/>
          <w:szCs w:val="24"/>
        </w:rPr>
      </w:pPr>
      <w:r w:rsidRPr="006B691D">
        <w:rPr>
          <w:rFonts w:ascii="Times New Roman" w:hAnsi="Times New Roman" w:cs="Times New Roman"/>
          <w:sz w:val="24"/>
          <w:szCs w:val="24"/>
        </w:rPr>
        <w:br w:type="page"/>
      </w:r>
    </w:p>
    <w:p w:rsidR="00EF4D92" w:rsidRPr="00EF4D92" w:rsidRDefault="00EF4D92" w:rsidP="00EF4D92">
      <w:pPr>
        <w:spacing w:after="315" w:line="480" w:lineRule="auto"/>
        <w:ind w:firstLine="720"/>
        <w:rPr>
          <w:rFonts w:ascii="Times New Roman" w:hAnsi="Times New Roman" w:cs="Times New Roman"/>
          <w:sz w:val="24"/>
          <w:szCs w:val="24"/>
        </w:rPr>
      </w:pPr>
      <w:r w:rsidRPr="00EF4D92">
        <w:rPr>
          <w:rFonts w:ascii="Times New Roman" w:hAnsi="Times New Roman" w:cs="Times New Roman"/>
          <w:sz w:val="24"/>
          <w:szCs w:val="24"/>
        </w:rPr>
        <w:lastRenderedPageBreak/>
        <w:t>Global warming is also referred to as climate change and is the persistent rise in global average surface temperature observed over the last half century (Wood &amp; Vedlitz 2007). The rise in temperature is attributed to increasing in the concentration of greenhouse gases in the earth’s atmosphere. Greenhouse gases include Carbon (IV) Oxide, Methane, Ozone gas, Nitrous Oxide and Chlorofluorocarbons (CFCs). These gases interfere with the natural process where some of the sun’s energy should be reflected back to space. Greenhouse gases act as a shield to the outgoing infrared by adsorption and reflection mechanism thereby trapping heat on the lower atmosphere adjacent to the earth’s surface. The gases come from both human and natural sources.  Controversy exists based on the fact that the sources of contributing gases are both natural and human. The debate is whether there is global warming, what it causes and how to curb the persistent climate change.</w:t>
      </w:r>
    </w:p>
    <w:p w:rsidR="00EF4D92" w:rsidRDefault="00EF4D92" w:rsidP="008D0C26">
      <w:pPr>
        <w:spacing w:after="315" w:line="480" w:lineRule="auto"/>
        <w:ind w:firstLine="720"/>
        <w:rPr>
          <w:rFonts w:ascii="Times New Roman" w:hAnsi="Times New Roman" w:cs="Times New Roman"/>
          <w:sz w:val="24"/>
          <w:szCs w:val="24"/>
        </w:rPr>
      </w:pPr>
      <w:r w:rsidRPr="00EF4D92">
        <w:rPr>
          <w:rFonts w:ascii="Times New Roman" w:hAnsi="Times New Roman" w:cs="Times New Roman"/>
          <w:sz w:val="24"/>
          <w:szCs w:val="24"/>
        </w:rPr>
        <w:t xml:space="preserve">Deniers of global warming argue that there has been a reduction in average global temperature in the past 15 years. However, scientists who support global warming argue the increase in the amount of greenhouse as a result of human activities. Furthermore, they have presented compelling and empirical evidence to support their claim. The existence of two groups with contrasting views on global warming has led to an evolution of controversies. Most proponents of global warming drive their assertion on climate change is a real phenomenon by providing factual and verifiable observations about changes in climate. Most deniers are politicians and industrialists who view changes in climate patterns as a natural event. </w:t>
      </w:r>
    </w:p>
    <w:p w:rsidR="008D0C26" w:rsidRPr="00EF4D92" w:rsidRDefault="008D0C26" w:rsidP="008D0C26">
      <w:pPr>
        <w:spacing w:after="315" w:line="480" w:lineRule="auto"/>
        <w:ind w:firstLine="720"/>
        <w:rPr>
          <w:rFonts w:ascii="Times New Roman" w:hAnsi="Times New Roman" w:cs="Times New Roman"/>
          <w:sz w:val="24"/>
          <w:szCs w:val="24"/>
        </w:rPr>
      </w:pPr>
      <w:r w:rsidRPr="00955845">
        <w:rPr>
          <w:rFonts w:ascii="Times New Roman" w:hAnsi="Times New Roman" w:cs="Times New Roman"/>
          <w:sz w:val="24"/>
          <w:szCs w:val="24"/>
        </w:rPr>
        <w:t>The debate on global warming originally during Industrial Revolution</w:t>
      </w:r>
      <w:r w:rsidR="00955845" w:rsidRPr="00955845">
        <w:rPr>
          <w:rFonts w:ascii="Times New Roman" w:hAnsi="Times New Roman" w:cs="Times New Roman"/>
          <w:sz w:val="24"/>
          <w:szCs w:val="24"/>
        </w:rPr>
        <w:t xml:space="preserve"> </w:t>
      </w:r>
      <w:r w:rsidRPr="00955845">
        <w:rPr>
          <w:rFonts w:ascii="Times New Roman" w:hAnsi="Times New Roman" w:cs="Times New Roman"/>
          <w:sz w:val="24"/>
          <w:szCs w:val="24"/>
        </w:rPr>
        <w:t>in 1858</w:t>
      </w:r>
      <w:r w:rsidR="00955845" w:rsidRPr="00955845">
        <w:rPr>
          <w:rFonts w:ascii="Times New Roman" w:hAnsi="Times New Roman" w:cs="Times New Roman"/>
          <w:sz w:val="24"/>
          <w:szCs w:val="24"/>
        </w:rPr>
        <w:t xml:space="preserve">. </w:t>
      </w:r>
      <w:r w:rsidRPr="00955845">
        <w:rPr>
          <w:rFonts w:ascii="Times New Roman" w:hAnsi="Times New Roman" w:cs="Times New Roman"/>
          <w:sz w:val="24"/>
          <w:szCs w:val="24"/>
        </w:rPr>
        <w:t xml:space="preserve">Since then, </w:t>
      </w:r>
      <w:r w:rsidR="00955845">
        <w:rPr>
          <w:rFonts w:ascii="Times New Roman" w:hAnsi="Times New Roman" w:cs="Times New Roman"/>
          <w:sz w:val="24"/>
          <w:szCs w:val="24"/>
        </w:rPr>
        <w:t>two categories of people have been alleging</w:t>
      </w:r>
      <w:r w:rsidRPr="00955845">
        <w:rPr>
          <w:rFonts w:ascii="Times New Roman" w:hAnsi="Times New Roman" w:cs="Times New Roman"/>
          <w:sz w:val="24"/>
          <w:szCs w:val="24"/>
        </w:rPr>
        <w:t xml:space="preserve"> that </w:t>
      </w:r>
      <w:r w:rsidR="00955845">
        <w:rPr>
          <w:rFonts w:ascii="Times New Roman" w:hAnsi="Times New Roman" w:cs="Times New Roman"/>
          <w:sz w:val="24"/>
          <w:szCs w:val="24"/>
        </w:rPr>
        <w:t xml:space="preserve">climate change is caused by human activities </w:t>
      </w:r>
      <w:r w:rsidR="00955845" w:rsidRPr="00955845">
        <w:rPr>
          <w:rFonts w:ascii="Times New Roman" w:hAnsi="Times New Roman" w:cs="Times New Roman"/>
          <w:sz w:val="24"/>
          <w:szCs w:val="24"/>
        </w:rPr>
        <w:t>on</w:t>
      </w:r>
      <w:r w:rsidRPr="00955845">
        <w:rPr>
          <w:rFonts w:ascii="Times New Roman" w:hAnsi="Times New Roman" w:cs="Times New Roman"/>
          <w:sz w:val="24"/>
          <w:szCs w:val="24"/>
        </w:rPr>
        <w:t xml:space="preserve"> the one hand</w:t>
      </w:r>
      <w:r w:rsidR="00955845">
        <w:rPr>
          <w:rFonts w:ascii="Times New Roman" w:hAnsi="Times New Roman" w:cs="Times New Roman"/>
          <w:sz w:val="24"/>
          <w:szCs w:val="24"/>
        </w:rPr>
        <w:t xml:space="preserve"> (proponents)</w:t>
      </w:r>
      <w:r w:rsidRPr="00955845">
        <w:rPr>
          <w:rFonts w:ascii="Times New Roman" w:hAnsi="Times New Roman" w:cs="Times New Roman"/>
          <w:sz w:val="24"/>
          <w:szCs w:val="24"/>
        </w:rPr>
        <w:t>, and natural processes on the other</w:t>
      </w:r>
      <w:r w:rsidR="00955845">
        <w:rPr>
          <w:rFonts w:ascii="Times New Roman" w:hAnsi="Times New Roman" w:cs="Times New Roman"/>
          <w:sz w:val="24"/>
          <w:szCs w:val="24"/>
        </w:rPr>
        <w:t xml:space="preserve"> (opponents)</w:t>
      </w:r>
      <w:r w:rsidRPr="00955845">
        <w:rPr>
          <w:rFonts w:ascii="Times New Roman" w:hAnsi="Times New Roman" w:cs="Times New Roman"/>
          <w:sz w:val="24"/>
          <w:szCs w:val="24"/>
        </w:rPr>
        <w:t>.</w:t>
      </w:r>
      <w:r w:rsidR="00955845">
        <w:rPr>
          <w:rFonts w:ascii="Times New Roman" w:hAnsi="Times New Roman" w:cs="Times New Roman"/>
          <w:sz w:val="24"/>
          <w:szCs w:val="24"/>
        </w:rPr>
        <w:t xml:space="preserve"> Both </w:t>
      </w:r>
      <w:r w:rsidR="00955845">
        <w:rPr>
          <w:rFonts w:ascii="Times New Roman" w:hAnsi="Times New Roman" w:cs="Times New Roman"/>
          <w:sz w:val="24"/>
          <w:szCs w:val="24"/>
        </w:rPr>
        <w:lastRenderedPageBreak/>
        <w:t>sides endeavor to establish compelling evidence to support their arguments. The evidence is based on the experienced climate occurrences on the globe. In the proposing camp scientist drive the discussion and the opposing camp are the industrialists and politicians who refer global war as a hoax.</w:t>
      </w:r>
    </w:p>
    <w:p w:rsidR="00EF4D92" w:rsidRPr="00EF4D92" w:rsidRDefault="00EF4D92" w:rsidP="00EF4D92">
      <w:pPr>
        <w:spacing w:after="315" w:line="480" w:lineRule="auto"/>
        <w:jc w:val="center"/>
        <w:rPr>
          <w:rFonts w:ascii="Times New Roman" w:hAnsi="Times New Roman" w:cs="Times New Roman"/>
          <w:sz w:val="24"/>
          <w:szCs w:val="24"/>
        </w:rPr>
      </w:pPr>
      <w:r w:rsidRPr="00EF4D92">
        <w:rPr>
          <w:rFonts w:ascii="Times New Roman" w:hAnsi="Times New Roman" w:cs="Times New Roman"/>
          <w:sz w:val="24"/>
          <w:szCs w:val="24"/>
        </w:rPr>
        <w:t>Arguing that Humans Cause Global Warming</w:t>
      </w:r>
    </w:p>
    <w:p w:rsidR="00EF4D92" w:rsidRPr="00EF4D92" w:rsidRDefault="00EF4D92" w:rsidP="00EF4D92">
      <w:pPr>
        <w:spacing w:after="315" w:line="480" w:lineRule="auto"/>
        <w:ind w:firstLine="720"/>
        <w:rPr>
          <w:rFonts w:ascii="Times New Roman" w:hAnsi="Times New Roman" w:cs="Times New Roman"/>
          <w:sz w:val="24"/>
          <w:szCs w:val="24"/>
        </w:rPr>
      </w:pPr>
      <w:r w:rsidRPr="00EF4D92">
        <w:rPr>
          <w:rFonts w:ascii="Times New Roman" w:hAnsi="Times New Roman" w:cs="Times New Roman"/>
          <w:sz w:val="24"/>
          <w:szCs w:val="24"/>
        </w:rPr>
        <w:t>There is a general consensus among more than 95 percent of scientists that global warming is caused by human activities. The activities cause disturbance to natural processes that maintain an optimum level of greenhouse gases on the surface of the earth Wood &amp; Vedlitz (2007). The disturbance occurs through the introduction of greenhouse gases emitting machines and equipment like vehicles and heavy fuel machines, mining activities in crude oil, natural gas, Carbon (IV) Oxide mines and improper waste disposal. Destruction of forests also leads to increased levels of CO2 gas which a major contributor to global warming.</w:t>
      </w:r>
    </w:p>
    <w:p w:rsidR="00EF4D92" w:rsidRPr="00EF4D92" w:rsidRDefault="00EF4D92" w:rsidP="00EF4D92">
      <w:pPr>
        <w:spacing w:after="315" w:line="480" w:lineRule="auto"/>
        <w:ind w:firstLine="720"/>
        <w:rPr>
          <w:rFonts w:ascii="Times New Roman" w:hAnsi="Times New Roman" w:cs="Times New Roman"/>
          <w:sz w:val="24"/>
          <w:szCs w:val="24"/>
        </w:rPr>
      </w:pPr>
      <w:r w:rsidRPr="00EF4D92">
        <w:rPr>
          <w:rFonts w:ascii="Times New Roman" w:hAnsi="Times New Roman" w:cs="Times New Roman"/>
          <w:sz w:val="24"/>
          <w:szCs w:val="24"/>
        </w:rPr>
        <w:t xml:space="preserve">Firstly, the levels of greenhouse in the atmosphere have been shown to have increased. The sources of these gases are industries and other human activities. The levels are scientifically determined and a steady increase over the past decade has been determined. The increased level is due to increase in the number of industries and motor vehicles. The increase has not been matched with increased afforestation which would have reduced their levels. Instead, the land surface covered by trees has greatly reduced over the past decade. The decrease of trees has been caused by increased demand for timber and timber products around the globe. </w:t>
      </w:r>
    </w:p>
    <w:p w:rsidR="00EF4D92" w:rsidRPr="00EF4D92" w:rsidRDefault="00EF4D92" w:rsidP="00EF4D92">
      <w:pPr>
        <w:spacing w:after="315" w:line="480" w:lineRule="auto"/>
        <w:ind w:firstLine="720"/>
        <w:rPr>
          <w:rFonts w:ascii="Times New Roman" w:hAnsi="Times New Roman" w:cs="Times New Roman"/>
          <w:sz w:val="24"/>
          <w:szCs w:val="24"/>
        </w:rPr>
      </w:pPr>
      <w:r w:rsidRPr="00EF4D92">
        <w:rPr>
          <w:rFonts w:ascii="Times New Roman" w:hAnsi="Times New Roman" w:cs="Times New Roman"/>
          <w:sz w:val="24"/>
          <w:szCs w:val="24"/>
        </w:rPr>
        <w:t xml:space="preserve">Scientific evidence has shown that humans have caused an increase in the level of Carbon (IV) Oxide. 97% to 98% of scientists have agreed with this observation. Furthermore, the level </w:t>
      </w:r>
      <w:r w:rsidRPr="00EF4D92">
        <w:rPr>
          <w:rFonts w:ascii="Times New Roman" w:hAnsi="Times New Roman" w:cs="Times New Roman"/>
          <w:sz w:val="24"/>
          <w:szCs w:val="24"/>
        </w:rPr>
        <w:lastRenderedPageBreak/>
        <w:t>of Carbon (IV) Oxide produced by humans has shown a steady and progressive increase over the past twenty years. Methane, ozone and CFCs that are released into the atmosphere dues to human activities have also shown a similar pattern. The increase in the total volume of these gases in the lower atmosphere creates a greenhouse effect. (Burroughs, 2008).  This results in the heat leaving the earth surface t being trapped and global warming is the inevitable result.</w:t>
      </w:r>
    </w:p>
    <w:p w:rsidR="00EF4D92" w:rsidRPr="00EF4D92" w:rsidRDefault="00EF4D92" w:rsidP="00EF4D92">
      <w:pPr>
        <w:spacing w:after="315" w:line="480" w:lineRule="auto"/>
        <w:ind w:firstLine="720"/>
        <w:rPr>
          <w:rFonts w:ascii="Times New Roman" w:hAnsi="Times New Roman" w:cs="Times New Roman"/>
          <w:sz w:val="24"/>
          <w:szCs w:val="24"/>
        </w:rPr>
      </w:pPr>
      <w:r w:rsidRPr="00EF4D92">
        <w:rPr>
          <w:rFonts w:ascii="Times New Roman" w:hAnsi="Times New Roman" w:cs="Times New Roman"/>
          <w:sz w:val="24"/>
          <w:szCs w:val="24"/>
        </w:rPr>
        <w:t>Historic evidence supports that global warming is caused by human activities and not natural and it is not a natural climate change.  Scientific research has shown the Carbon (IV) Oxide that is building the atmosphere is that of a distinct type. This type of Carbon (IV) Oxide is caused by human activities. This distinct type of Carbon (IV) Oxide has been traced back over a hundred years ago. It is therefore obvious that the rise of CO2 levels in the atmosphere over the past 100 years is definitely caused by humans, as natural climate change could not achieve the currently experienced climate change.</w:t>
      </w:r>
    </w:p>
    <w:p w:rsidR="00EF4D92" w:rsidRPr="00EF4D92" w:rsidRDefault="00EF4D92" w:rsidP="00EF4D92">
      <w:pPr>
        <w:spacing w:after="315" w:line="480" w:lineRule="auto"/>
        <w:ind w:firstLine="720"/>
        <w:rPr>
          <w:rFonts w:ascii="Times New Roman" w:hAnsi="Times New Roman" w:cs="Times New Roman"/>
          <w:sz w:val="24"/>
          <w:szCs w:val="24"/>
        </w:rPr>
      </w:pPr>
      <w:r w:rsidRPr="00EF4D92">
        <w:rPr>
          <w:rFonts w:ascii="Times New Roman" w:hAnsi="Times New Roman" w:cs="Times New Roman"/>
          <w:sz w:val="24"/>
          <w:szCs w:val="24"/>
        </w:rPr>
        <w:t>Study of sun radioactivity shows that for natural global warming to increase the earth’s temperatures as steadily as it is being experienced today. The observation is true for the sun’s activity’s natural changes which only cause a slight and insignificant global warming (Leiserowitz, 2005). The submerging of coastal lands and rising sea level due to the melting of ice caps is attributed to human causes. Abnormally high and sporadic rainfall in the equator region is attributed to greenhouse gases. The winters become very cold while summers become very hot (Burroughs, 2008). The average temperature of sea and ocean water around the globe has also shown an increase over the past years. The snow caps of mountains in the equator region like Mt. Kenya and Mt. Kilimanjaro has also decreased drastically. These global warming indicators are caused by human activities.</w:t>
      </w:r>
    </w:p>
    <w:p w:rsidR="00EF4D92" w:rsidRPr="00EF4D92" w:rsidRDefault="00EF4D92" w:rsidP="00EF4D92">
      <w:pPr>
        <w:spacing w:after="315" w:line="480" w:lineRule="auto"/>
        <w:ind w:firstLine="720"/>
        <w:rPr>
          <w:rFonts w:ascii="Times New Roman" w:hAnsi="Times New Roman" w:cs="Times New Roman"/>
          <w:sz w:val="24"/>
          <w:szCs w:val="24"/>
        </w:rPr>
      </w:pPr>
      <w:r w:rsidRPr="00EF4D92">
        <w:rPr>
          <w:rFonts w:ascii="Times New Roman" w:hAnsi="Times New Roman" w:cs="Times New Roman"/>
          <w:sz w:val="24"/>
          <w:szCs w:val="24"/>
        </w:rPr>
        <w:lastRenderedPageBreak/>
        <w:t xml:space="preserve">Acidity in large water bodies like oceans has been on the rise over the past years. The recorded increase is in high proportions and can only be caused increased human Carbon (IV) Oxide emissions. The Carbon (IV) Oxide released in the air dissolves in water bodies causing the increase in the level of acidity. Increase in the temperature of water in the water bodies increase the solubility of Carbon (IV) Oxide further increasing the level of acidity. </w:t>
      </w:r>
    </w:p>
    <w:p w:rsidR="00EF4D92" w:rsidRPr="00EF4D92" w:rsidRDefault="00EF4D92" w:rsidP="00EF4D92">
      <w:pPr>
        <w:spacing w:after="315" w:line="480" w:lineRule="auto"/>
        <w:ind w:firstLine="720"/>
        <w:rPr>
          <w:rFonts w:ascii="Times New Roman" w:hAnsi="Times New Roman" w:cs="Times New Roman"/>
          <w:sz w:val="24"/>
          <w:szCs w:val="24"/>
        </w:rPr>
      </w:pPr>
      <w:r w:rsidRPr="00EF4D92">
        <w:rPr>
          <w:rFonts w:ascii="Times New Roman" w:hAnsi="Times New Roman" w:cs="Times New Roman"/>
          <w:sz w:val="24"/>
          <w:szCs w:val="24"/>
        </w:rPr>
        <w:t>Proponents of global warming due to human activities also allege that humans are responsible for the changing global weather systems. The world is witnessing extreme droughts and heat waves more frequently and with intense proportions. Global precipitation patterns have also been adversely affected by global warming. The melting of the permafrost is melting is happening more rapi</w:t>
      </w:r>
      <w:r w:rsidR="008D0C26">
        <w:rPr>
          <w:rFonts w:ascii="Times New Roman" w:hAnsi="Times New Roman" w:cs="Times New Roman"/>
          <w:sz w:val="24"/>
          <w:szCs w:val="24"/>
        </w:rPr>
        <w:t>dly than previously witnessed. Deserti</w:t>
      </w:r>
      <w:r w:rsidRPr="00EF4D92">
        <w:rPr>
          <w:rFonts w:ascii="Times New Roman" w:hAnsi="Times New Roman" w:cs="Times New Roman"/>
          <w:sz w:val="24"/>
          <w:szCs w:val="24"/>
        </w:rPr>
        <w:t>fication is occurring where land previously viable for agriculture turns nonproductive (Burroughs, 2008).  Acidification has also lead to shifting of crop growing regions and some crops now cannot be productive where they were previously cultivated</w:t>
      </w:r>
    </w:p>
    <w:p w:rsidR="00EF4D92" w:rsidRPr="00EF4D92" w:rsidRDefault="00EF4D92" w:rsidP="00EF4D92">
      <w:pPr>
        <w:spacing w:after="315" w:line="480" w:lineRule="auto"/>
        <w:jc w:val="center"/>
        <w:rPr>
          <w:rFonts w:ascii="Times New Roman" w:hAnsi="Times New Roman" w:cs="Times New Roman"/>
          <w:sz w:val="24"/>
          <w:szCs w:val="24"/>
        </w:rPr>
      </w:pPr>
      <w:r w:rsidRPr="00EF4D92">
        <w:rPr>
          <w:rFonts w:ascii="Times New Roman" w:hAnsi="Times New Roman" w:cs="Times New Roman"/>
          <w:sz w:val="24"/>
          <w:szCs w:val="24"/>
        </w:rPr>
        <w:t>Arguing that Humans Do Not Cause Global Warming</w:t>
      </w:r>
    </w:p>
    <w:p w:rsidR="00EF4D92" w:rsidRPr="00EF4D92" w:rsidRDefault="00EF4D92" w:rsidP="00EF4D92">
      <w:pPr>
        <w:spacing w:after="315" w:line="480" w:lineRule="auto"/>
        <w:ind w:firstLine="720"/>
        <w:rPr>
          <w:rFonts w:ascii="Times New Roman" w:hAnsi="Times New Roman" w:cs="Times New Roman"/>
          <w:sz w:val="24"/>
          <w:szCs w:val="24"/>
        </w:rPr>
      </w:pPr>
      <w:r w:rsidRPr="00EF4D92">
        <w:rPr>
          <w:rFonts w:ascii="Times New Roman" w:hAnsi="Times New Roman" w:cs="Times New Roman"/>
          <w:sz w:val="24"/>
          <w:szCs w:val="24"/>
        </w:rPr>
        <w:t>Most proponents are very vocal and cite some very compelling sources; the opponents also have a strongly founded argument against humans as the cause of global warming. The opponents include politicians, industrialists and scientists. Opposing scientists allege that global warming is not attributed to human activities. Furthermore, they state that some changes being witnessed due to global warming occur at a natural pace and have occurred since the origin of the earth. According to them, the earth has experienced in the past periods of cooling and warming. They suggest that the current increase in average global surface temperature is within acceptable ranges.</w:t>
      </w:r>
    </w:p>
    <w:p w:rsidR="00EF4D92" w:rsidRPr="00EF4D92" w:rsidRDefault="00EF4D92" w:rsidP="00EF4D92">
      <w:pPr>
        <w:spacing w:after="315" w:line="480" w:lineRule="auto"/>
        <w:ind w:firstLine="720"/>
        <w:rPr>
          <w:rFonts w:ascii="Times New Roman" w:hAnsi="Times New Roman" w:cs="Times New Roman"/>
          <w:sz w:val="24"/>
          <w:szCs w:val="24"/>
        </w:rPr>
      </w:pPr>
      <w:r w:rsidRPr="00EF4D92">
        <w:rPr>
          <w:rFonts w:ascii="Times New Roman" w:hAnsi="Times New Roman" w:cs="Times New Roman"/>
          <w:sz w:val="24"/>
          <w:szCs w:val="24"/>
        </w:rPr>
        <w:lastRenderedPageBreak/>
        <w:t>Scientists in the opposing camp argue that saturation level of Carbon (IV) Oxide in the atmosphere has already been achieved. Consequently, the added Carbon (IV) Oxide is utilized by plants for photosynthesis process and some dissolves in water bodies. Increasing temperature of water bodies accelerates the absorption process of Carbon (IV) Oxide in water (Bailey, 1993). According to opposing scientists further addition of Carbon (IV) Oxide will not cause global warming.</w:t>
      </w:r>
    </w:p>
    <w:p w:rsidR="00EF4D92" w:rsidRPr="00EF4D92" w:rsidRDefault="00EF4D92" w:rsidP="00EF4D92">
      <w:pPr>
        <w:spacing w:after="315" w:line="480" w:lineRule="auto"/>
        <w:ind w:firstLine="720"/>
        <w:rPr>
          <w:rFonts w:ascii="Times New Roman" w:hAnsi="Times New Roman" w:cs="Times New Roman"/>
          <w:sz w:val="24"/>
          <w:szCs w:val="24"/>
        </w:rPr>
      </w:pPr>
      <w:r w:rsidRPr="00EF4D92">
        <w:rPr>
          <w:rFonts w:ascii="Times New Roman" w:hAnsi="Times New Roman" w:cs="Times New Roman"/>
          <w:sz w:val="24"/>
          <w:szCs w:val="24"/>
        </w:rPr>
        <w:t>Opposing scientists argue that alternating global cooling and warming are caused by the natural ‘solar forcing’ changes. As a proof, they allege that the rate of global warming has been slowing down dramatically when the levels of CO2 continue to rise steadily (Wallace et al, 2014). By utilizing computer models they are able to predict the global warming patterns in the past and future with notable success. However, some models have failed in the accuracy test and cannot be entirely depended upon.</w:t>
      </w:r>
    </w:p>
    <w:p w:rsidR="000A2217" w:rsidRDefault="00EF4D92" w:rsidP="00EF4D92">
      <w:pPr>
        <w:spacing w:after="315" w:line="480" w:lineRule="auto"/>
        <w:rPr>
          <w:rFonts w:ascii="Times New Roman" w:hAnsi="Times New Roman" w:cs="Times New Roman"/>
          <w:sz w:val="24"/>
          <w:szCs w:val="24"/>
        </w:rPr>
      </w:pPr>
      <w:r w:rsidRPr="00EF4D92">
        <w:rPr>
          <w:rFonts w:ascii="Times New Roman" w:hAnsi="Times New Roman" w:cs="Times New Roman"/>
          <w:sz w:val="24"/>
          <w:szCs w:val="24"/>
        </w:rPr>
        <w:t xml:space="preserve"> </w:t>
      </w:r>
      <w:r>
        <w:rPr>
          <w:rFonts w:ascii="Times New Roman" w:hAnsi="Times New Roman" w:cs="Times New Roman"/>
          <w:sz w:val="24"/>
          <w:szCs w:val="24"/>
        </w:rPr>
        <w:tab/>
      </w:r>
      <w:r w:rsidRPr="00EF4D92">
        <w:rPr>
          <w:rFonts w:ascii="Times New Roman" w:hAnsi="Times New Roman" w:cs="Times New Roman"/>
          <w:sz w:val="24"/>
          <w:szCs w:val="24"/>
        </w:rPr>
        <w:t>They also argue that sea levels are currently rising, but the rise has existed for thousands of years, and thus cannot be attributed to human causes. Similarly, the higher acidity levels being experienced in the oceans are in the normal ranges. They also allege glaciers disappearance is also nothing new and has also been happening for thousands of years and not due to human activities.</w:t>
      </w:r>
    </w:p>
    <w:p w:rsidR="008D0C26" w:rsidRPr="006B691D" w:rsidRDefault="008D0C26" w:rsidP="00EF4D92">
      <w:pPr>
        <w:spacing w:after="315" w:line="480" w:lineRule="auto"/>
        <w:rPr>
          <w:rFonts w:ascii="Times New Roman" w:hAnsi="Times New Roman" w:cs="Times New Roman"/>
          <w:sz w:val="24"/>
          <w:szCs w:val="24"/>
        </w:rPr>
      </w:pPr>
      <w:r>
        <w:rPr>
          <w:rFonts w:ascii="Times New Roman" w:hAnsi="Times New Roman" w:cs="Times New Roman"/>
          <w:sz w:val="24"/>
          <w:szCs w:val="24"/>
        </w:rPr>
        <w:tab/>
        <w:t xml:space="preserve">Extreme weather patterns such as typhoons and hurricanes according to the opponents of global warming being caused by human existed many years ago and in fact the statistics show a 50% decline in their occurrence. Strong desert winds and heat waves as alleged by scientists opposing climate existed in the past and </w:t>
      </w:r>
      <w:r w:rsidR="001265C0">
        <w:rPr>
          <w:rFonts w:ascii="Times New Roman" w:hAnsi="Times New Roman" w:cs="Times New Roman"/>
          <w:sz w:val="24"/>
          <w:szCs w:val="24"/>
        </w:rPr>
        <w:t>a study of their patterns shows</w:t>
      </w:r>
      <w:r>
        <w:rPr>
          <w:rFonts w:ascii="Times New Roman" w:hAnsi="Times New Roman" w:cs="Times New Roman"/>
          <w:sz w:val="24"/>
          <w:szCs w:val="24"/>
        </w:rPr>
        <w:t xml:space="preserve"> similarity in their past and current occurrence. </w:t>
      </w:r>
    </w:p>
    <w:p w:rsidR="000A2217" w:rsidRPr="006B691D" w:rsidRDefault="000A2217" w:rsidP="00873307">
      <w:pPr>
        <w:spacing w:after="315" w:line="480" w:lineRule="auto"/>
        <w:rPr>
          <w:rFonts w:ascii="Times New Roman" w:hAnsi="Times New Roman" w:cs="Times New Roman"/>
          <w:sz w:val="24"/>
          <w:szCs w:val="24"/>
        </w:rPr>
      </w:pPr>
    </w:p>
    <w:p w:rsidR="000A2217" w:rsidRPr="006B691D" w:rsidRDefault="000A2217" w:rsidP="00873307">
      <w:pPr>
        <w:spacing w:after="315" w:line="480" w:lineRule="auto"/>
        <w:rPr>
          <w:rFonts w:ascii="Times New Roman" w:hAnsi="Times New Roman" w:cs="Times New Roman"/>
          <w:sz w:val="24"/>
          <w:szCs w:val="24"/>
        </w:rPr>
      </w:pPr>
    </w:p>
    <w:p w:rsidR="000A2217" w:rsidRPr="006B691D" w:rsidRDefault="000A2217" w:rsidP="00873307">
      <w:pPr>
        <w:spacing w:after="315" w:line="480" w:lineRule="auto"/>
        <w:rPr>
          <w:rFonts w:ascii="Times New Roman" w:hAnsi="Times New Roman" w:cs="Times New Roman"/>
          <w:sz w:val="24"/>
          <w:szCs w:val="24"/>
        </w:rPr>
      </w:pPr>
    </w:p>
    <w:p w:rsidR="000A2217" w:rsidRPr="006B691D" w:rsidRDefault="000A2217" w:rsidP="00873307">
      <w:pPr>
        <w:spacing w:after="315" w:line="480" w:lineRule="auto"/>
        <w:rPr>
          <w:rFonts w:ascii="Times New Roman" w:hAnsi="Times New Roman" w:cs="Times New Roman"/>
          <w:sz w:val="24"/>
          <w:szCs w:val="24"/>
        </w:rPr>
      </w:pPr>
    </w:p>
    <w:p w:rsidR="000A2217" w:rsidRPr="006B691D" w:rsidRDefault="000A2217" w:rsidP="00873307">
      <w:pPr>
        <w:spacing w:after="315" w:line="480" w:lineRule="auto"/>
        <w:rPr>
          <w:rFonts w:ascii="Times New Roman" w:hAnsi="Times New Roman" w:cs="Times New Roman"/>
          <w:sz w:val="24"/>
          <w:szCs w:val="24"/>
        </w:rPr>
      </w:pPr>
    </w:p>
    <w:p w:rsidR="000A2217" w:rsidRPr="006B691D" w:rsidRDefault="000A2217" w:rsidP="00873307">
      <w:pPr>
        <w:spacing w:after="315" w:line="480" w:lineRule="auto"/>
        <w:rPr>
          <w:rFonts w:ascii="Times New Roman" w:hAnsi="Times New Roman" w:cs="Times New Roman"/>
          <w:sz w:val="24"/>
          <w:szCs w:val="24"/>
        </w:rPr>
      </w:pPr>
    </w:p>
    <w:p w:rsidR="000A2217" w:rsidRPr="006B691D" w:rsidRDefault="000A2217" w:rsidP="000A2217">
      <w:pPr>
        <w:spacing w:after="315" w:line="480" w:lineRule="auto"/>
        <w:jc w:val="center"/>
        <w:rPr>
          <w:rFonts w:ascii="Times New Roman" w:hAnsi="Times New Roman" w:cs="Times New Roman"/>
          <w:sz w:val="24"/>
          <w:szCs w:val="24"/>
        </w:rPr>
      </w:pPr>
      <w:r w:rsidRPr="006B691D">
        <w:rPr>
          <w:rFonts w:ascii="Times New Roman" w:hAnsi="Times New Roman" w:cs="Times New Roman"/>
          <w:sz w:val="24"/>
          <w:szCs w:val="24"/>
        </w:rPr>
        <w:t>References.</w:t>
      </w:r>
    </w:p>
    <w:p w:rsidR="00F574C6" w:rsidRPr="006B691D" w:rsidRDefault="00F574C6" w:rsidP="00F574C6">
      <w:pPr>
        <w:spacing w:after="315" w:line="480" w:lineRule="auto"/>
        <w:ind w:left="720" w:hanging="720"/>
        <w:rPr>
          <w:rFonts w:ascii="Times New Roman" w:hAnsi="Times New Roman" w:cs="Times New Roman"/>
          <w:color w:val="222222"/>
          <w:sz w:val="24"/>
          <w:szCs w:val="24"/>
          <w:shd w:val="clear" w:color="auto" w:fill="FFFFFF"/>
        </w:rPr>
      </w:pPr>
      <w:r w:rsidRPr="006B691D">
        <w:rPr>
          <w:rFonts w:ascii="Times New Roman" w:hAnsi="Times New Roman" w:cs="Times New Roman"/>
          <w:color w:val="222222"/>
          <w:sz w:val="24"/>
          <w:szCs w:val="24"/>
          <w:shd w:val="clear" w:color="auto" w:fill="FFFFFF"/>
        </w:rPr>
        <w:t>Bailey, R. (1993). Eco-scam: The false prophets of ecological apocalypse.</w:t>
      </w:r>
    </w:p>
    <w:p w:rsidR="00F574C6" w:rsidRPr="006B691D" w:rsidRDefault="00F574C6" w:rsidP="00F574C6">
      <w:pPr>
        <w:spacing w:line="480" w:lineRule="auto"/>
        <w:ind w:left="720" w:hanging="720"/>
        <w:rPr>
          <w:rFonts w:ascii="Times New Roman" w:hAnsi="Times New Roman" w:cs="Times New Roman"/>
          <w:sz w:val="24"/>
          <w:szCs w:val="24"/>
        </w:rPr>
      </w:pPr>
      <w:r w:rsidRPr="006B691D">
        <w:rPr>
          <w:rFonts w:ascii="Times New Roman" w:hAnsi="Times New Roman" w:cs="Times New Roman"/>
          <w:color w:val="222222"/>
          <w:sz w:val="24"/>
          <w:szCs w:val="24"/>
          <w:shd w:val="clear" w:color="auto" w:fill="FFFFFF"/>
        </w:rPr>
        <w:t>Burroughs, W. J. (2008). </w:t>
      </w:r>
      <w:r w:rsidRPr="006B691D">
        <w:rPr>
          <w:rFonts w:ascii="Times New Roman" w:hAnsi="Times New Roman" w:cs="Times New Roman"/>
          <w:i/>
          <w:iCs/>
          <w:color w:val="222222"/>
          <w:sz w:val="24"/>
          <w:szCs w:val="24"/>
          <w:shd w:val="clear" w:color="auto" w:fill="FFFFFF"/>
        </w:rPr>
        <w:t>Climate change: a multidisciplinary approach</w:t>
      </w:r>
      <w:r w:rsidRPr="006B691D">
        <w:rPr>
          <w:rFonts w:ascii="Times New Roman" w:hAnsi="Times New Roman" w:cs="Times New Roman"/>
          <w:color w:val="222222"/>
          <w:sz w:val="24"/>
          <w:szCs w:val="24"/>
          <w:shd w:val="clear" w:color="auto" w:fill="FFFFFF"/>
        </w:rPr>
        <w:t> (Vol. 2). Cambridge University Press.</w:t>
      </w:r>
    </w:p>
    <w:p w:rsidR="00F574C6" w:rsidRPr="006B691D" w:rsidRDefault="00F574C6" w:rsidP="00F574C6">
      <w:pPr>
        <w:spacing w:after="315" w:line="480" w:lineRule="auto"/>
        <w:ind w:left="720" w:hanging="720"/>
        <w:rPr>
          <w:rFonts w:ascii="Times New Roman" w:hAnsi="Times New Roman" w:cs="Times New Roman"/>
          <w:sz w:val="24"/>
          <w:szCs w:val="24"/>
        </w:rPr>
      </w:pPr>
      <w:r w:rsidRPr="006B691D">
        <w:rPr>
          <w:rFonts w:ascii="Times New Roman" w:hAnsi="Times New Roman" w:cs="Times New Roman"/>
          <w:color w:val="222222"/>
          <w:sz w:val="24"/>
          <w:szCs w:val="24"/>
          <w:shd w:val="clear" w:color="auto" w:fill="FFFFFF"/>
        </w:rPr>
        <w:t>Leiserowitz, A. A. (2005). American risk perceptions: Is climate change dangerous?. </w:t>
      </w:r>
      <w:r w:rsidRPr="006B691D">
        <w:rPr>
          <w:rFonts w:ascii="Times New Roman" w:hAnsi="Times New Roman" w:cs="Times New Roman"/>
          <w:i/>
          <w:iCs/>
          <w:color w:val="222222"/>
          <w:sz w:val="24"/>
          <w:szCs w:val="24"/>
          <w:shd w:val="clear" w:color="auto" w:fill="FFFFFF"/>
        </w:rPr>
        <w:t>Risk analysis</w:t>
      </w:r>
      <w:r w:rsidRPr="006B691D">
        <w:rPr>
          <w:rFonts w:ascii="Times New Roman" w:hAnsi="Times New Roman" w:cs="Times New Roman"/>
          <w:color w:val="222222"/>
          <w:sz w:val="24"/>
          <w:szCs w:val="24"/>
          <w:shd w:val="clear" w:color="auto" w:fill="FFFFFF"/>
        </w:rPr>
        <w:t>, </w:t>
      </w:r>
      <w:r w:rsidRPr="006B691D">
        <w:rPr>
          <w:rFonts w:ascii="Times New Roman" w:hAnsi="Times New Roman" w:cs="Times New Roman"/>
          <w:i/>
          <w:iCs/>
          <w:color w:val="222222"/>
          <w:sz w:val="24"/>
          <w:szCs w:val="24"/>
          <w:shd w:val="clear" w:color="auto" w:fill="FFFFFF"/>
        </w:rPr>
        <w:t>25</w:t>
      </w:r>
      <w:r w:rsidRPr="006B691D">
        <w:rPr>
          <w:rFonts w:ascii="Times New Roman" w:hAnsi="Times New Roman" w:cs="Times New Roman"/>
          <w:color w:val="222222"/>
          <w:sz w:val="24"/>
          <w:szCs w:val="24"/>
          <w:shd w:val="clear" w:color="auto" w:fill="FFFFFF"/>
        </w:rPr>
        <w:t>(6), 1433-1442.</w:t>
      </w:r>
    </w:p>
    <w:p w:rsidR="00F574C6" w:rsidRPr="006B691D" w:rsidRDefault="00F574C6" w:rsidP="00F574C6">
      <w:pPr>
        <w:spacing w:after="315" w:line="480" w:lineRule="auto"/>
        <w:ind w:left="720" w:hanging="720"/>
        <w:rPr>
          <w:rFonts w:ascii="Times New Roman" w:hAnsi="Times New Roman" w:cs="Times New Roman"/>
          <w:color w:val="222222"/>
          <w:sz w:val="24"/>
          <w:szCs w:val="24"/>
          <w:shd w:val="clear" w:color="auto" w:fill="FFFFFF"/>
        </w:rPr>
      </w:pPr>
      <w:r w:rsidRPr="006B691D">
        <w:rPr>
          <w:rFonts w:ascii="Times New Roman" w:hAnsi="Times New Roman" w:cs="Times New Roman"/>
          <w:color w:val="222222"/>
          <w:sz w:val="24"/>
          <w:szCs w:val="24"/>
          <w:shd w:val="clear" w:color="auto" w:fill="FFFFFF"/>
        </w:rPr>
        <w:t>Wallace, J. M., Held, I. M., Thompson, D. W., Trenberth, K. E., &amp; Walsh, J. E. (2014). Global warming and winter weather. </w:t>
      </w:r>
      <w:r w:rsidRPr="006B691D">
        <w:rPr>
          <w:rFonts w:ascii="Times New Roman" w:hAnsi="Times New Roman" w:cs="Times New Roman"/>
          <w:i/>
          <w:iCs/>
          <w:color w:val="222222"/>
          <w:sz w:val="24"/>
          <w:szCs w:val="24"/>
          <w:shd w:val="clear" w:color="auto" w:fill="FFFFFF"/>
        </w:rPr>
        <w:t>Science</w:t>
      </w:r>
      <w:r w:rsidRPr="006B691D">
        <w:rPr>
          <w:rFonts w:ascii="Times New Roman" w:hAnsi="Times New Roman" w:cs="Times New Roman"/>
          <w:color w:val="222222"/>
          <w:sz w:val="24"/>
          <w:szCs w:val="24"/>
          <w:shd w:val="clear" w:color="auto" w:fill="FFFFFF"/>
        </w:rPr>
        <w:t>, </w:t>
      </w:r>
      <w:r w:rsidRPr="006B691D">
        <w:rPr>
          <w:rFonts w:ascii="Times New Roman" w:hAnsi="Times New Roman" w:cs="Times New Roman"/>
          <w:i/>
          <w:iCs/>
          <w:color w:val="222222"/>
          <w:sz w:val="24"/>
          <w:szCs w:val="24"/>
          <w:shd w:val="clear" w:color="auto" w:fill="FFFFFF"/>
        </w:rPr>
        <w:t>343</w:t>
      </w:r>
      <w:r w:rsidRPr="006B691D">
        <w:rPr>
          <w:rFonts w:ascii="Times New Roman" w:hAnsi="Times New Roman" w:cs="Times New Roman"/>
          <w:color w:val="222222"/>
          <w:sz w:val="24"/>
          <w:szCs w:val="24"/>
          <w:shd w:val="clear" w:color="auto" w:fill="FFFFFF"/>
        </w:rPr>
        <w:t>(6172), 729-730.</w:t>
      </w:r>
    </w:p>
    <w:p w:rsidR="00F574C6" w:rsidRPr="006B691D" w:rsidRDefault="00F574C6" w:rsidP="00F574C6">
      <w:pPr>
        <w:spacing w:after="315" w:line="480" w:lineRule="auto"/>
        <w:ind w:left="720" w:hanging="720"/>
        <w:rPr>
          <w:rFonts w:ascii="Times New Roman" w:hAnsi="Times New Roman" w:cs="Times New Roman"/>
          <w:color w:val="222222"/>
          <w:sz w:val="24"/>
          <w:szCs w:val="24"/>
          <w:shd w:val="clear" w:color="auto" w:fill="FFFFFF"/>
        </w:rPr>
      </w:pPr>
      <w:r w:rsidRPr="006B691D">
        <w:rPr>
          <w:rFonts w:ascii="Times New Roman" w:hAnsi="Times New Roman" w:cs="Times New Roman"/>
          <w:color w:val="222222"/>
          <w:sz w:val="24"/>
          <w:szCs w:val="24"/>
          <w:shd w:val="clear" w:color="auto" w:fill="FFFFFF"/>
        </w:rPr>
        <w:t>Wood, B. D., &amp; Vedlitz, A. (2007). Issue definition, information processing, and the politics of global warming. </w:t>
      </w:r>
      <w:r w:rsidRPr="006B691D">
        <w:rPr>
          <w:rFonts w:ascii="Times New Roman" w:hAnsi="Times New Roman" w:cs="Times New Roman"/>
          <w:i/>
          <w:iCs/>
          <w:color w:val="222222"/>
          <w:sz w:val="24"/>
          <w:szCs w:val="24"/>
          <w:shd w:val="clear" w:color="auto" w:fill="FFFFFF"/>
        </w:rPr>
        <w:t>American journal of political science</w:t>
      </w:r>
      <w:r w:rsidRPr="006B691D">
        <w:rPr>
          <w:rFonts w:ascii="Times New Roman" w:hAnsi="Times New Roman" w:cs="Times New Roman"/>
          <w:color w:val="222222"/>
          <w:sz w:val="24"/>
          <w:szCs w:val="24"/>
          <w:shd w:val="clear" w:color="auto" w:fill="FFFFFF"/>
        </w:rPr>
        <w:t>, </w:t>
      </w:r>
      <w:r w:rsidRPr="006B691D">
        <w:rPr>
          <w:rFonts w:ascii="Times New Roman" w:hAnsi="Times New Roman" w:cs="Times New Roman"/>
          <w:i/>
          <w:iCs/>
          <w:color w:val="222222"/>
          <w:sz w:val="24"/>
          <w:szCs w:val="24"/>
          <w:shd w:val="clear" w:color="auto" w:fill="FFFFFF"/>
        </w:rPr>
        <w:t>51</w:t>
      </w:r>
      <w:r w:rsidRPr="006B691D">
        <w:rPr>
          <w:rFonts w:ascii="Times New Roman" w:hAnsi="Times New Roman" w:cs="Times New Roman"/>
          <w:color w:val="222222"/>
          <w:sz w:val="24"/>
          <w:szCs w:val="24"/>
          <w:shd w:val="clear" w:color="auto" w:fill="FFFFFF"/>
        </w:rPr>
        <w:t>(3), 552-568.</w:t>
      </w:r>
    </w:p>
    <w:p w:rsidR="007B60B6" w:rsidRPr="006B691D" w:rsidRDefault="007B60B6" w:rsidP="00873307">
      <w:pPr>
        <w:spacing w:before="100" w:beforeAutospacing="1" w:after="100" w:afterAutospacing="1" w:line="480" w:lineRule="auto"/>
        <w:ind w:firstLine="720"/>
        <w:rPr>
          <w:rFonts w:ascii="Times New Roman" w:hAnsi="Times New Roman" w:cs="Times New Roman"/>
          <w:vanish/>
          <w:sz w:val="24"/>
          <w:szCs w:val="24"/>
        </w:rPr>
      </w:pPr>
      <w:r w:rsidRPr="006B691D">
        <w:rPr>
          <w:rFonts w:ascii="Times New Roman" w:hAnsi="Times New Roman" w:cs="Times New Roman"/>
          <w:vanish/>
          <w:sz w:val="24"/>
          <w:szCs w:val="24"/>
        </w:rPr>
        <w:t>Bottom of Form</w:t>
      </w:r>
    </w:p>
    <w:p w:rsidR="001C4EA7" w:rsidRPr="006B691D" w:rsidRDefault="001C4EA7" w:rsidP="00873307">
      <w:pPr>
        <w:spacing w:before="100" w:beforeAutospacing="1" w:after="100" w:afterAutospacing="1" w:line="480" w:lineRule="auto"/>
        <w:ind w:firstLine="720"/>
        <w:jc w:val="center"/>
        <w:rPr>
          <w:rFonts w:ascii="Times New Roman" w:hAnsi="Times New Roman" w:cs="Times New Roman"/>
          <w:sz w:val="24"/>
          <w:szCs w:val="24"/>
        </w:rPr>
      </w:pPr>
    </w:p>
    <w:sectPr w:rsidR="001C4EA7" w:rsidRPr="006B691D" w:rsidSect="00447F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479" w:rsidRDefault="00DF1479" w:rsidP="00447F3F">
      <w:pPr>
        <w:spacing w:after="0" w:line="240" w:lineRule="auto"/>
      </w:pPr>
      <w:r>
        <w:separator/>
      </w:r>
    </w:p>
  </w:endnote>
  <w:endnote w:type="continuationSeparator" w:id="0">
    <w:p w:rsidR="00DF1479" w:rsidRDefault="00DF1479" w:rsidP="00447F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479" w:rsidRDefault="00DF1479" w:rsidP="00447F3F">
      <w:pPr>
        <w:spacing w:after="0" w:line="240" w:lineRule="auto"/>
      </w:pPr>
      <w:r>
        <w:separator/>
      </w:r>
    </w:p>
  </w:footnote>
  <w:footnote w:type="continuationSeparator" w:id="0">
    <w:p w:rsidR="00DF1479" w:rsidRDefault="00DF1479" w:rsidP="00447F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F3F" w:rsidRPr="001C4EA7" w:rsidRDefault="00583D98" w:rsidP="00583D98">
    <w:pPr>
      <w:pStyle w:val="Header"/>
      <w:jc w:val="center"/>
      <w:rPr>
        <w:rFonts w:ascii="Times New Roman" w:hAnsi="Times New Roman" w:cs="Times New Roman"/>
        <w:sz w:val="24"/>
        <w:szCs w:val="24"/>
      </w:rPr>
    </w:pPr>
    <w:r>
      <w:rPr>
        <w:rFonts w:ascii="Times New Roman" w:hAnsi="Times New Roman" w:cs="Times New Roman"/>
        <w:sz w:val="24"/>
        <w:szCs w:val="24"/>
      </w:rPr>
      <w:t>GLOBAL WARMING</w:t>
    </w:r>
    <w:r w:rsidR="00447F3F" w:rsidRPr="001C4EA7">
      <w:rPr>
        <w:rFonts w:ascii="Times New Roman" w:hAnsi="Times New Roman" w:cs="Times New Roman"/>
        <w:sz w:val="24"/>
        <w:szCs w:val="24"/>
      </w:rPr>
      <w:tab/>
    </w:r>
    <w:r w:rsidR="00447F3F" w:rsidRPr="001C4EA7">
      <w:rPr>
        <w:rFonts w:ascii="Times New Roman" w:hAnsi="Times New Roman" w:cs="Times New Roman"/>
        <w:sz w:val="24"/>
        <w:szCs w:val="24"/>
      </w:rPr>
      <w:tab/>
    </w:r>
    <w:sdt>
      <w:sdtPr>
        <w:rPr>
          <w:rFonts w:ascii="Times New Roman" w:hAnsi="Times New Roman" w:cs="Times New Roman"/>
          <w:sz w:val="24"/>
          <w:szCs w:val="24"/>
        </w:rPr>
        <w:id w:val="268613954"/>
        <w:docPartObj>
          <w:docPartGallery w:val="Page Numbers (Top of Page)"/>
          <w:docPartUnique/>
        </w:docPartObj>
      </w:sdtPr>
      <w:sdtEndPr/>
      <w:sdtContent>
        <w:r w:rsidR="00447F3F" w:rsidRPr="001C4EA7">
          <w:rPr>
            <w:rFonts w:ascii="Times New Roman" w:hAnsi="Times New Roman" w:cs="Times New Roman"/>
            <w:sz w:val="24"/>
            <w:szCs w:val="24"/>
          </w:rPr>
          <w:fldChar w:fldCharType="begin"/>
        </w:r>
        <w:r w:rsidR="00447F3F" w:rsidRPr="001C4EA7">
          <w:rPr>
            <w:rFonts w:ascii="Times New Roman" w:hAnsi="Times New Roman" w:cs="Times New Roman"/>
            <w:sz w:val="24"/>
            <w:szCs w:val="24"/>
          </w:rPr>
          <w:instrText xml:space="preserve"> PAGE   \* MERGEFORMAT </w:instrText>
        </w:r>
        <w:r w:rsidR="00447F3F" w:rsidRPr="001C4EA7">
          <w:rPr>
            <w:rFonts w:ascii="Times New Roman" w:hAnsi="Times New Roman" w:cs="Times New Roman"/>
            <w:sz w:val="24"/>
            <w:szCs w:val="24"/>
          </w:rPr>
          <w:fldChar w:fldCharType="separate"/>
        </w:r>
        <w:r w:rsidR="001265C0">
          <w:rPr>
            <w:rFonts w:ascii="Times New Roman" w:hAnsi="Times New Roman" w:cs="Times New Roman"/>
            <w:noProof/>
            <w:sz w:val="24"/>
            <w:szCs w:val="24"/>
          </w:rPr>
          <w:t>7</w:t>
        </w:r>
        <w:r w:rsidR="00447F3F" w:rsidRPr="001C4EA7">
          <w:rPr>
            <w:rFonts w:ascii="Times New Roman" w:hAnsi="Times New Roman" w:cs="Times New Roman"/>
            <w:sz w:val="24"/>
            <w:szCs w:val="24"/>
          </w:rPr>
          <w:fldChar w:fldCharType="end"/>
        </w:r>
      </w:sdtContent>
    </w:sdt>
  </w:p>
  <w:p w:rsidR="00447F3F" w:rsidRDefault="00447F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F3F" w:rsidRPr="00447F3F" w:rsidRDefault="00447F3F">
    <w:pPr>
      <w:pStyle w:val="Header"/>
      <w:jc w:val="right"/>
      <w:rPr>
        <w:rFonts w:ascii="Times New Roman" w:hAnsi="Times New Roman" w:cs="Times New Roman"/>
        <w:sz w:val="24"/>
        <w:szCs w:val="24"/>
      </w:rPr>
    </w:pPr>
    <w:r w:rsidRPr="00447F3F">
      <w:rPr>
        <w:rFonts w:ascii="Times New Roman" w:hAnsi="Times New Roman" w:cs="Times New Roman"/>
        <w:sz w:val="24"/>
        <w:szCs w:val="24"/>
      </w:rPr>
      <w:t xml:space="preserve">Running head: </w:t>
    </w:r>
    <w:r w:rsidR="00583D98">
      <w:rPr>
        <w:rFonts w:ascii="Times New Roman" w:hAnsi="Times New Roman" w:cs="Times New Roman"/>
        <w:sz w:val="24"/>
        <w:szCs w:val="24"/>
      </w:rPr>
      <w:t>GLOBAL WARMING</w:t>
    </w:r>
    <w:r w:rsidRPr="00447F3F">
      <w:rPr>
        <w:rFonts w:ascii="Times New Roman" w:hAnsi="Times New Roman" w:cs="Times New Roman"/>
        <w:sz w:val="24"/>
        <w:szCs w:val="24"/>
      </w:rPr>
      <w:tab/>
    </w:r>
    <w:r w:rsidRPr="00447F3F">
      <w:rPr>
        <w:rFonts w:ascii="Times New Roman" w:hAnsi="Times New Roman" w:cs="Times New Roman"/>
        <w:sz w:val="24"/>
        <w:szCs w:val="24"/>
      </w:rPr>
      <w:tab/>
    </w:r>
    <w:sdt>
      <w:sdtPr>
        <w:rPr>
          <w:rFonts w:ascii="Times New Roman" w:hAnsi="Times New Roman" w:cs="Times New Roman"/>
          <w:sz w:val="24"/>
          <w:szCs w:val="24"/>
        </w:rPr>
        <w:id w:val="268613922"/>
        <w:docPartObj>
          <w:docPartGallery w:val="Page Numbers (Top of Page)"/>
          <w:docPartUnique/>
        </w:docPartObj>
      </w:sdtPr>
      <w:sdtEndPr/>
      <w:sdtContent>
        <w:r w:rsidRPr="00447F3F">
          <w:rPr>
            <w:rFonts w:ascii="Times New Roman" w:hAnsi="Times New Roman" w:cs="Times New Roman"/>
            <w:sz w:val="24"/>
            <w:szCs w:val="24"/>
          </w:rPr>
          <w:fldChar w:fldCharType="begin"/>
        </w:r>
        <w:r w:rsidRPr="00447F3F">
          <w:rPr>
            <w:rFonts w:ascii="Times New Roman" w:hAnsi="Times New Roman" w:cs="Times New Roman"/>
            <w:sz w:val="24"/>
            <w:szCs w:val="24"/>
          </w:rPr>
          <w:instrText xml:space="preserve"> PAGE   \* MERGEFORMAT </w:instrText>
        </w:r>
        <w:r w:rsidRPr="00447F3F">
          <w:rPr>
            <w:rFonts w:ascii="Times New Roman" w:hAnsi="Times New Roman" w:cs="Times New Roman"/>
            <w:sz w:val="24"/>
            <w:szCs w:val="24"/>
          </w:rPr>
          <w:fldChar w:fldCharType="separate"/>
        </w:r>
        <w:r w:rsidR="001265C0">
          <w:rPr>
            <w:rFonts w:ascii="Times New Roman" w:hAnsi="Times New Roman" w:cs="Times New Roman"/>
            <w:noProof/>
            <w:sz w:val="24"/>
            <w:szCs w:val="24"/>
          </w:rPr>
          <w:t>1</w:t>
        </w:r>
        <w:r w:rsidRPr="00447F3F">
          <w:rPr>
            <w:rFonts w:ascii="Times New Roman" w:hAnsi="Times New Roman" w:cs="Times New Roman"/>
            <w:sz w:val="24"/>
            <w:szCs w:val="24"/>
          </w:rPr>
          <w:fldChar w:fldCharType="end"/>
        </w:r>
      </w:sdtContent>
    </w:sdt>
  </w:p>
  <w:p w:rsidR="00447F3F" w:rsidRDefault="00447F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14EE0"/>
    <w:rsid w:val="00025131"/>
    <w:rsid w:val="000554C5"/>
    <w:rsid w:val="0007398C"/>
    <w:rsid w:val="000A2217"/>
    <w:rsid w:val="000F389F"/>
    <w:rsid w:val="001265C0"/>
    <w:rsid w:val="001C17F9"/>
    <w:rsid w:val="001C4EA7"/>
    <w:rsid w:val="0021635A"/>
    <w:rsid w:val="00220D30"/>
    <w:rsid w:val="002C3483"/>
    <w:rsid w:val="002F2AF3"/>
    <w:rsid w:val="002F53B8"/>
    <w:rsid w:val="00332742"/>
    <w:rsid w:val="00345EBD"/>
    <w:rsid w:val="00363830"/>
    <w:rsid w:val="003A6998"/>
    <w:rsid w:val="00447F3F"/>
    <w:rsid w:val="004B0B21"/>
    <w:rsid w:val="004E300C"/>
    <w:rsid w:val="004F23AC"/>
    <w:rsid w:val="004F547E"/>
    <w:rsid w:val="00565D9E"/>
    <w:rsid w:val="0058138E"/>
    <w:rsid w:val="00583D98"/>
    <w:rsid w:val="005E21CF"/>
    <w:rsid w:val="00614EE0"/>
    <w:rsid w:val="006530D7"/>
    <w:rsid w:val="0068176A"/>
    <w:rsid w:val="006B691D"/>
    <w:rsid w:val="006C7DCB"/>
    <w:rsid w:val="006D17CA"/>
    <w:rsid w:val="006D26E9"/>
    <w:rsid w:val="00712DAF"/>
    <w:rsid w:val="00721FCA"/>
    <w:rsid w:val="007259EE"/>
    <w:rsid w:val="00764B11"/>
    <w:rsid w:val="00770E09"/>
    <w:rsid w:val="007954CF"/>
    <w:rsid w:val="007A4CD8"/>
    <w:rsid w:val="007B2538"/>
    <w:rsid w:val="007B60B6"/>
    <w:rsid w:val="007D194A"/>
    <w:rsid w:val="00831507"/>
    <w:rsid w:val="00836BDE"/>
    <w:rsid w:val="00841E9E"/>
    <w:rsid w:val="00873307"/>
    <w:rsid w:val="0087345D"/>
    <w:rsid w:val="008B118B"/>
    <w:rsid w:val="008D0C26"/>
    <w:rsid w:val="008D6E8E"/>
    <w:rsid w:val="009452FC"/>
    <w:rsid w:val="00947B24"/>
    <w:rsid w:val="00955845"/>
    <w:rsid w:val="00965682"/>
    <w:rsid w:val="009D3266"/>
    <w:rsid w:val="00A230FA"/>
    <w:rsid w:val="00A45D51"/>
    <w:rsid w:val="00A71662"/>
    <w:rsid w:val="00AA0EDA"/>
    <w:rsid w:val="00AB6444"/>
    <w:rsid w:val="00AC3AB6"/>
    <w:rsid w:val="00AE7009"/>
    <w:rsid w:val="00BB3326"/>
    <w:rsid w:val="00BC4CA0"/>
    <w:rsid w:val="00BF3603"/>
    <w:rsid w:val="00C2227E"/>
    <w:rsid w:val="00C44F5C"/>
    <w:rsid w:val="00D020CD"/>
    <w:rsid w:val="00D535A6"/>
    <w:rsid w:val="00D805E7"/>
    <w:rsid w:val="00D9541C"/>
    <w:rsid w:val="00DD7037"/>
    <w:rsid w:val="00DE18C0"/>
    <w:rsid w:val="00DF1479"/>
    <w:rsid w:val="00E43D7C"/>
    <w:rsid w:val="00E66A02"/>
    <w:rsid w:val="00E801AD"/>
    <w:rsid w:val="00E956E8"/>
    <w:rsid w:val="00EF4D92"/>
    <w:rsid w:val="00F125FB"/>
    <w:rsid w:val="00F3527E"/>
    <w:rsid w:val="00F5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998"/>
  </w:style>
  <w:style w:type="paragraph" w:styleId="Heading2">
    <w:name w:val="heading 2"/>
    <w:basedOn w:val="Normal"/>
    <w:link w:val="Heading2Char"/>
    <w:uiPriority w:val="9"/>
    <w:qFormat/>
    <w:rsid w:val="00C2227E"/>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F3F"/>
  </w:style>
  <w:style w:type="paragraph" w:styleId="Footer">
    <w:name w:val="footer"/>
    <w:basedOn w:val="Normal"/>
    <w:link w:val="FooterChar"/>
    <w:uiPriority w:val="99"/>
    <w:unhideWhenUsed/>
    <w:rsid w:val="00447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F3F"/>
  </w:style>
  <w:style w:type="character" w:customStyle="1" w:styleId="apple-converted-space">
    <w:name w:val="apple-converted-space"/>
    <w:basedOn w:val="DefaultParagraphFont"/>
    <w:rsid w:val="007B2538"/>
  </w:style>
  <w:style w:type="character" w:customStyle="1" w:styleId="Heading2Char">
    <w:name w:val="Heading 2 Char"/>
    <w:basedOn w:val="DefaultParagraphFont"/>
    <w:link w:val="Heading2"/>
    <w:uiPriority w:val="9"/>
    <w:rsid w:val="00C2227E"/>
    <w:rPr>
      <w:rFonts w:ascii="Times New Roman" w:eastAsia="Times New Roman" w:hAnsi="Times New Roman" w:cs="Times New Roman"/>
      <w:b/>
      <w:bCs/>
      <w:sz w:val="36"/>
      <w:szCs w:val="36"/>
      <w:lang w:val="en-GB" w:eastAsia="en-GB"/>
    </w:rPr>
  </w:style>
  <w:style w:type="paragraph" w:styleId="NormalWeb">
    <w:name w:val="Normal (Web)"/>
    <w:basedOn w:val="Normal"/>
    <w:uiPriority w:val="99"/>
    <w:semiHidden/>
    <w:unhideWhenUsed/>
    <w:rsid w:val="00C2227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48292">
      <w:bodyDiv w:val="1"/>
      <w:marLeft w:val="0"/>
      <w:marRight w:val="0"/>
      <w:marTop w:val="0"/>
      <w:marBottom w:val="0"/>
      <w:divBdr>
        <w:top w:val="none" w:sz="0" w:space="0" w:color="auto"/>
        <w:left w:val="none" w:sz="0" w:space="0" w:color="auto"/>
        <w:bottom w:val="none" w:sz="0" w:space="0" w:color="auto"/>
        <w:right w:val="none" w:sz="0" w:space="0" w:color="auto"/>
      </w:divBdr>
      <w:divsChild>
        <w:div w:id="2079548688">
          <w:marLeft w:val="0"/>
          <w:marRight w:val="0"/>
          <w:marTop w:val="0"/>
          <w:marBottom w:val="0"/>
          <w:divBdr>
            <w:top w:val="none" w:sz="0" w:space="0" w:color="auto"/>
            <w:left w:val="none" w:sz="0" w:space="0" w:color="auto"/>
            <w:bottom w:val="single" w:sz="4" w:space="2" w:color="D0D4D7"/>
            <w:right w:val="none" w:sz="0" w:space="0" w:color="auto"/>
          </w:divBdr>
          <w:divsChild>
            <w:div w:id="1335036011">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91711232">
      <w:bodyDiv w:val="1"/>
      <w:marLeft w:val="0"/>
      <w:marRight w:val="0"/>
      <w:marTop w:val="0"/>
      <w:marBottom w:val="0"/>
      <w:divBdr>
        <w:top w:val="none" w:sz="0" w:space="0" w:color="auto"/>
        <w:left w:val="none" w:sz="0" w:space="0" w:color="auto"/>
        <w:bottom w:val="none" w:sz="0" w:space="0" w:color="auto"/>
        <w:right w:val="none" w:sz="0" w:space="0" w:color="auto"/>
      </w:divBdr>
      <w:divsChild>
        <w:div w:id="734279029">
          <w:marLeft w:val="0"/>
          <w:marRight w:val="0"/>
          <w:marTop w:val="0"/>
          <w:marBottom w:val="0"/>
          <w:divBdr>
            <w:top w:val="none" w:sz="0" w:space="0" w:color="auto"/>
            <w:left w:val="none" w:sz="0" w:space="0" w:color="auto"/>
            <w:bottom w:val="single" w:sz="6" w:space="3" w:color="D0D4D7"/>
            <w:right w:val="none" w:sz="0" w:space="0" w:color="auto"/>
          </w:divBdr>
          <w:divsChild>
            <w:div w:id="93247749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61364441">
      <w:bodyDiv w:val="1"/>
      <w:marLeft w:val="0"/>
      <w:marRight w:val="0"/>
      <w:marTop w:val="0"/>
      <w:marBottom w:val="0"/>
      <w:divBdr>
        <w:top w:val="none" w:sz="0" w:space="0" w:color="auto"/>
        <w:left w:val="none" w:sz="0" w:space="0" w:color="auto"/>
        <w:bottom w:val="none" w:sz="0" w:space="0" w:color="auto"/>
        <w:right w:val="none" w:sz="0" w:space="0" w:color="auto"/>
      </w:divBdr>
      <w:divsChild>
        <w:div w:id="1173835122">
          <w:marLeft w:val="0"/>
          <w:marRight w:val="0"/>
          <w:marTop w:val="0"/>
          <w:marBottom w:val="0"/>
          <w:divBdr>
            <w:top w:val="none" w:sz="0" w:space="0" w:color="auto"/>
            <w:left w:val="none" w:sz="0" w:space="0" w:color="auto"/>
            <w:bottom w:val="single" w:sz="4" w:space="2" w:color="D0D4D7"/>
            <w:right w:val="none" w:sz="0" w:space="0" w:color="auto"/>
          </w:divBdr>
          <w:divsChild>
            <w:div w:id="47072262">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01669269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56">
          <w:marLeft w:val="0"/>
          <w:marRight w:val="0"/>
          <w:marTop w:val="0"/>
          <w:marBottom w:val="0"/>
          <w:divBdr>
            <w:top w:val="none" w:sz="0" w:space="0" w:color="auto"/>
            <w:left w:val="none" w:sz="0" w:space="0" w:color="auto"/>
            <w:bottom w:val="single" w:sz="4" w:space="2" w:color="D0D4D7"/>
            <w:right w:val="none" w:sz="0" w:space="0" w:color="auto"/>
          </w:divBdr>
          <w:divsChild>
            <w:div w:id="349766368">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127697629">
      <w:bodyDiv w:val="1"/>
      <w:marLeft w:val="0"/>
      <w:marRight w:val="0"/>
      <w:marTop w:val="0"/>
      <w:marBottom w:val="0"/>
      <w:divBdr>
        <w:top w:val="none" w:sz="0" w:space="0" w:color="auto"/>
        <w:left w:val="none" w:sz="0" w:space="0" w:color="auto"/>
        <w:bottom w:val="none" w:sz="0" w:space="0" w:color="auto"/>
        <w:right w:val="none" w:sz="0" w:space="0" w:color="auto"/>
      </w:divBdr>
      <w:divsChild>
        <w:div w:id="556940690">
          <w:marLeft w:val="0"/>
          <w:marRight w:val="0"/>
          <w:marTop w:val="0"/>
          <w:marBottom w:val="0"/>
          <w:divBdr>
            <w:top w:val="none" w:sz="0" w:space="0" w:color="auto"/>
            <w:left w:val="none" w:sz="0" w:space="0" w:color="auto"/>
            <w:bottom w:val="single" w:sz="6" w:space="3" w:color="D0D4D7"/>
            <w:right w:val="none" w:sz="0" w:space="0" w:color="auto"/>
          </w:divBdr>
          <w:divsChild>
            <w:div w:id="6946478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05066079">
      <w:bodyDiv w:val="1"/>
      <w:marLeft w:val="0"/>
      <w:marRight w:val="0"/>
      <w:marTop w:val="0"/>
      <w:marBottom w:val="0"/>
      <w:divBdr>
        <w:top w:val="none" w:sz="0" w:space="0" w:color="auto"/>
        <w:left w:val="none" w:sz="0" w:space="0" w:color="auto"/>
        <w:bottom w:val="none" w:sz="0" w:space="0" w:color="auto"/>
        <w:right w:val="none" w:sz="0" w:space="0" w:color="auto"/>
      </w:divBdr>
      <w:divsChild>
        <w:div w:id="421611133">
          <w:marLeft w:val="0"/>
          <w:marRight w:val="0"/>
          <w:marTop w:val="0"/>
          <w:marBottom w:val="0"/>
          <w:divBdr>
            <w:top w:val="none" w:sz="0" w:space="0" w:color="auto"/>
            <w:left w:val="none" w:sz="0" w:space="0" w:color="auto"/>
            <w:bottom w:val="single" w:sz="4" w:space="2" w:color="D0D4D7"/>
            <w:right w:val="none" w:sz="0" w:space="0" w:color="auto"/>
          </w:divBdr>
          <w:divsChild>
            <w:div w:id="1038625889">
              <w:marLeft w:val="0"/>
              <w:marRight w:val="0"/>
              <w:marTop w:val="49"/>
              <w:marBottom w:val="0"/>
              <w:divBdr>
                <w:top w:val="single" w:sz="4" w:space="2" w:color="6A7780"/>
                <w:left w:val="single" w:sz="4" w:space="4" w:color="6A7780"/>
                <w:bottom w:val="single" w:sz="4" w:space="2" w:color="6A7780"/>
                <w:right w:val="single" w:sz="4" w:space="4" w:color="6A7780"/>
              </w:divBdr>
            </w:div>
          </w:divsChild>
        </w:div>
      </w:divsChild>
    </w:div>
    <w:div w:id="1815951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7</Pages>
  <Words>1495</Words>
  <Characters>8523</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dc:creator>
  <cp:lastModifiedBy>ZACK</cp:lastModifiedBy>
  <cp:revision>39</cp:revision>
  <dcterms:created xsi:type="dcterms:W3CDTF">2017-09-22T19:58:00Z</dcterms:created>
  <dcterms:modified xsi:type="dcterms:W3CDTF">2018-04-16T18:56:00Z</dcterms:modified>
</cp:coreProperties>
</file>